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849" w:leader="none"/>
        </w:tabs>
        <w:spacing w:before="237" w:after="0"/>
        <w:ind w:hanging="0" w:left="2231" w:right="0"/>
        <w:jc w:val="left"/>
        <w:rPr>
          <w:sz w:val="24"/>
        </w:rPr>
      </w:pPr>
      <w:bookmarkStart w:id="0" w:name="Strona_1"/>
      <w:bookmarkEnd w:id="0"/>
      <w:r>
        <w:rPr>
          <w:sz w:val="22"/>
        </w:rPr>
        <w:t xml:space="preserve">Nr </w:t>
      </w:r>
      <w:r>
        <w:rPr>
          <w:spacing w:val="-2"/>
          <w:sz w:val="22"/>
        </w:rPr>
        <w:t>…….../</w:t>
      </w:r>
      <w:r>
        <w:rPr>
          <w:spacing w:val="-2"/>
          <w:sz w:val="22"/>
        </w:rPr>
        <w:t>2026</w:t>
      </w:r>
      <w:r>
        <w:rPr>
          <w:sz w:val="22"/>
        </w:rPr>
        <w:tab/>
      </w:r>
      <w:r>
        <w:rPr>
          <w:sz w:val="24"/>
        </w:rPr>
        <w:t>………….dnia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…..........</w:t>
      </w:r>
    </w:p>
    <w:p>
      <w:pPr>
        <w:pStyle w:val="BodyText"/>
        <w:spacing w:before="0" w:after="0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-631825</wp:posOffset>
            </wp:positionH>
            <wp:positionV relativeFrom="paragraph">
              <wp:posOffset>-672465</wp:posOffset>
            </wp:positionV>
            <wp:extent cx="1605915" cy="160591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4115" w:right="0"/>
        <w:jc w:val="left"/>
        <w:rPr>
          <w:b/>
          <w:sz w:val="22"/>
        </w:rPr>
      </w:pPr>
      <w:r>
        <w:rPr>
          <w:b/>
          <w:spacing w:val="-2"/>
          <w:sz w:val="22"/>
        </w:rPr>
        <w:t>UPOWAŻNIENIE/AUTHORIZATION</w:t>
      </w:r>
    </w:p>
    <w:p>
      <w:pPr>
        <w:pStyle w:val="Normal"/>
        <w:spacing w:before="4" w:after="0"/>
        <w:ind w:hanging="0" w:left="2286" w:right="0"/>
        <w:jc w:val="left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działania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w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formie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przedstawicielstwa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/Power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attorney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customs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clearance</w:t>
      </w:r>
    </w:p>
    <w:p>
      <w:pPr>
        <w:pStyle w:val="Normal"/>
        <w:spacing w:before="1" w:after="0"/>
        <w:ind w:hanging="0" w:left="3114" w:right="0"/>
        <w:jc w:val="left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bezpośredniego,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2.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pośredniego* /</w:t>
      </w:r>
      <w:r>
        <w:rPr>
          <w:b/>
          <w:spacing w:val="4"/>
          <w:sz w:val="22"/>
        </w:rPr>
        <w:t xml:space="preserve"> </w:t>
      </w:r>
      <w:r>
        <w:rPr>
          <w:b/>
          <w:color w:val="1F2123"/>
          <w:sz w:val="22"/>
        </w:rPr>
        <w:t>1.</w:t>
      </w:r>
      <w:r>
        <w:rPr>
          <w:b/>
          <w:color w:val="1F2123"/>
          <w:spacing w:val="-1"/>
          <w:sz w:val="22"/>
        </w:rPr>
        <w:t xml:space="preserve"> </w:t>
      </w:r>
      <w:r>
        <w:rPr>
          <w:b/>
          <w:color w:val="1F2123"/>
          <w:sz w:val="22"/>
        </w:rPr>
        <w:t>direct,</w:t>
      </w:r>
      <w:r>
        <w:rPr>
          <w:b/>
          <w:color w:val="1F2123"/>
          <w:spacing w:val="-1"/>
          <w:sz w:val="22"/>
        </w:rPr>
        <w:t xml:space="preserve"> </w:t>
      </w:r>
      <w:r>
        <w:rPr>
          <w:b/>
          <w:color w:val="1F2123"/>
          <w:sz w:val="22"/>
        </w:rPr>
        <w:t xml:space="preserve">2. </w:t>
      </w:r>
      <w:r>
        <w:rPr>
          <w:b/>
          <w:color w:val="1F2123"/>
          <w:spacing w:val="-2"/>
          <w:sz w:val="22"/>
        </w:rPr>
        <w:t>indirect*</w:t>
      </w:r>
    </w:p>
    <w:p>
      <w:pPr>
        <w:pStyle w:val="Normal"/>
        <w:spacing w:before="252" w:after="0"/>
        <w:ind w:hanging="0" w:left="570" w:right="564"/>
        <w:jc w:val="left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podstawie</w:t>
      </w:r>
      <w:r>
        <w:rPr>
          <w:spacing w:val="-2"/>
          <w:sz w:val="22"/>
        </w:rPr>
        <w:t xml:space="preserve"> </w:t>
      </w:r>
      <w:r>
        <w:rPr>
          <w:sz w:val="22"/>
        </w:rPr>
        <w:t>przepisów</w:t>
      </w:r>
      <w:r>
        <w:rPr>
          <w:spacing w:val="-2"/>
          <w:sz w:val="22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sz w:val="22"/>
        </w:rPr>
        <w:t>18</w:t>
      </w:r>
      <w:r>
        <w:rPr>
          <w:spacing w:val="-2"/>
          <w:sz w:val="22"/>
        </w:rPr>
        <w:t xml:space="preserve"> </w:t>
      </w:r>
      <w:r>
        <w:rPr>
          <w:sz w:val="22"/>
        </w:rPr>
        <w:t>ust.</w:t>
      </w:r>
      <w:r>
        <w:rPr>
          <w:spacing w:val="-2"/>
          <w:sz w:val="22"/>
        </w:rPr>
        <w:t xml:space="preserve"> </w:t>
      </w:r>
      <w:r>
        <w:rPr>
          <w:sz w:val="22"/>
        </w:rPr>
        <w:t>1</w:t>
      </w:r>
      <w:r>
        <w:rPr>
          <w:spacing w:val="-2"/>
          <w:sz w:val="22"/>
        </w:rPr>
        <w:t xml:space="preserve"> </w:t>
      </w:r>
      <w:r>
        <w:rPr>
          <w:sz w:val="22"/>
        </w:rPr>
        <w:t>oraz</w:t>
      </w:r>
      <w:r>
        <w:rPr>
          <w:spacing w:val="-2"/>
          <w:sz w:val="22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sz w:val="22"/>
        </w:rPr>
        <w:t>19</w:t>
      </w:r>
      <w:r>
        <w:rPr>
          <w:spacing w:val="-2"/>
          <w:sz w:val="22"/>
        </w:rPr>
        <w:t xml:space="preserve"> </w:t>
      </w:r>
      <w:r>
        <w:rPr>
          <w:sz w:val="22"/>
        </w:rPr>
        <w:t>ust.</w:t>
      </w:r>
      <w:r>
        <w:rPr>
          <w:spacing w:val="-2"/>
          <w:sz w:val="22"/>
        </w:rPr>
        <w:t xml:space="preserve"> </w:t>
      </w:r>
      <w:r>
        <w:rPr>
          <w:sz w:val="22"/>
        </w:rPr>
        <w:t>1</w:t>
      </w:r>
      <w:r>
        <w:rPr>
          <w:spacing w:val="-2"/>
          <w:sz w:val="22"/>
        </w:rPr>
        <w:t xml:space="preserve"> </w:t>
      </w:r>
      <w:r>
        <w:rPr>
          <w:sz w:val="22"/>
        </w:rPr>
        <w:t>Rozporządzenia</w:t>
      </w:r>
      <w:r>
        <w:rPr>
          <w:spacing w:val="-2"/>
          <w:sz w:val="22"/>
        </w:rPr>
        <w:t xml:space="preserve"> </w:t>
      </w:r>
      <w:r>
        <w:rPr>
          <w:sz w:val="22"/>
        </w:rPr>
        <w:t>Parlamentu</w:t>
      </w:r>
      <w:r>
        <w:rPr>
          <w:spacing w:val="-2"/>
          <w:sz w:val="22"/>
        </w:rPr>
        <w:t xml:space="preserve"> </w:t>
      </w:r>
      <w:r>
        <w:rPr>
          <w:sz w:val="22"/>
        </w:rPr>
        <w:t>Europejskiego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Rady (UE) nr 952/2013 z dnia 9 października 2013 ustanawiającego Unijny Kodeks Celny oraz przepisu art.</w:t>
      </w:r>
    </w:p>
    <w:p>
      <w:pPr>
        <w:pStyle w:val="Normal"/>
        <w:spacing w:before="1" w:after="0"/>
        <w:ind w:hanging="0" w:left="570" w:right="0"/>
        <w:jc w:val="left"/>
        <w:rPr>
          <w:sz w:val="22"/>
        </w:rPr>
      </w:pPr>
      <w:r>
        <w:rPr>
          <w:sz w:val="22"/>
        </w:rPr>
        <w:t>76,77,79</w:t>
      </w:r>
      <w:r>
        <w:rPr>
          <w:spacing w:val="-1"/>
          <w:sz w:val="22"/>
        </w:rPr>
        <w:t xml:space="preserve"> </w:t>
      </w:r>
      <w:r>
        <w:rPr>
          <w:sz w:val="22"/>
        </w:rPr>
        <w:t>ustawy</w:t>
      </w:r>
      <w:r>
        <w:rPr>
          <w:spacing w:val="-1"/>
          <w:sz w:val="22"/>
        </w:rPr>
        <w:t xml:space="preserve"> </w:t>
      </w:r>
      <w:r>
        <w:rPr>
          <w:sz w:val="22"/>
        </w:rPr>
        <w:t>z</w:t>
      </w:r>
      <w:r>
        <w:rPr>
          <w:spacing w:val="-1"/>
          <w:sz w:val="22"/>
        </w:rPr>
        <w:t xml:space="preserve"> </w:t>
      </w:r>
      <w:r>
        <w:rPr>
          <w:sz w:val="22"/>
        </w:rPr>
        <w:t>dnia 19</w:t>
      </w:r>
      <w:r>
        <w:rPr>
          <w:spacing w:val="-1"/>
          <w:sz w:val="22"/>
        </w:rPr>
        <w:t xml:space="preserve"> </w:t>
      </w:r>
      <w:r>
        <w:rPr>
          <w:sz w:val="22"/>
        </w:rPr>
        <w:t>marca</w:t>
      </w:r>
      <w:r>
        <w:rPr>
          <w:spacing w:val="-1"/>
          <w:sz w:val="22"/>
        </w:rPr>
        <w:t xml:space="preserve"> </w:t>
      </w:r>
      <w:r>
        <w:rPr>
          <w:sz w:val="22"/>
        </w:rPr>
        <w:t>2004</w:t>
      </w:r>
      <w:r>
        <w:rPr>
          <w:spacing w:val="-1"/>
          <w:sz w:val="22"/>
        </w:rPr>
        <w:t xml:space="preserve"> </w:t>
      </w:r>
      <w:r>
        <w:rPr>
          <w:sz w:val="22"/>
        </w:rPr>
        <w:t>r. –</w:t>
      </w:r>
      <w:r>
        <w:rPr>
          <w:spacing w:val="-1"/>
          <w:sz w:val="22"/>
        </w:rPr>
        <w:t xml:space="preserve"> </w:t>
      </w:r>
      <w:r>
        <w:rPr>
          <w:sz w:val="22"/>
        </w:rPr>
        <w:t>Prawo</w:t>
      </w:r>
      <w:r>
        <w:rPr>
          <w:spacing w:val="-1"/>
          <w:sz w:val="22"/>
        </w:rPr>
        <w:t xml:space="preserve"> </w:t>
      </w:r>
      <w:r>
        <w:rPr>
          <w:sz w:val="22"/>
        </w:rPr>
        <w:t>Celne oraz</w:t>
      </w:r>
      <w:r>
        <w:rPr>
          <w:spacing w:val="-1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podstawie</w:t>
      </w:r>
      <w:r>
        <w:rPr>
          <w:spacing w:val="-1"/>
          <w:sz w:val="22"/>
        </w:rPr>
        <w:t xml:space="preserve"> </w:t>
      </w:r>
      <w:r>
        <w:rPr>
          <w:sz w:val="22"/>
        </w:rPr>
        <w:t>przepisów ustawy</w:t>
      </w:r>
      <w:r>
        <w:rPr>
          <w:spacing w:val="-1"/>
          <w:sz w:val="22"/>
        </w:rPr>
        <w:t xml:space="preserve"> </w:t>
      </w:r>
      <w:r>
        <w:rPr>
          <w:sz w:val="22"/>
        </w:rPr>
        <w:t>z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dnia </w:t>
      </w:r>
      <w:r>
        <w:rPr>
          <w:spacing w:val="-5"/>
          <w:sz w:val="22"/>
        </w:rPr>
        <w:t>29</w:t>
      </w:r>
    </w:p>
    <w:p>
      <w:pPr>
        <w:pStyle w:val="Normal"/>
        <w:spacing w:before="0" w:after="0"/>
        <w:ind w:hanging="0" w:left="570" w:right="104"/>
        <w:jc w:val="left"/>
        <w:rPr>
          <w:sz w:val="22"/>
        </w:rPr>
      </w:pPr>
      <w:r>
        <w:rPr>
          <w:sz w:val="22"/>
        </w:rPr>
        <w:t>sierpnia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1997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r.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Ordynacja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Podatkowa,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upoważniam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do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reprezentacji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oraz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wykonywania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wszelkich formalności a także czynności przed Organami Celno-Skarbowymi przewidzianymi przepisami Unijnego</w:t>
      </w:r>
      <w:r>
        <w:rPr>
          <w:spacing w:val="80"/>
          <w:sz w:val="22"/>
        </w:rPr>
        <w:t xml:space="preserve"> </w:t>
      </w:r>
      <w:r>
        <w:rPr>
          <w:sz w:val="22"/>
        </w:rPr>
        <w:t>Kodeksu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Celnego,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Prawa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Celnego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Podatkowego,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rejestrację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w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systemie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SISC,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aktualizację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 xml:space="preserve">danych </w:t>
      </w:r>
      <w:r>
        <w:rPr>
          <w:spacing w:val="-2"/>
          <w:sz w:val="22"/>
        </w:rPr>
        <w:t>podmiotu.</w:t>
      </w:r>
    </w:p>
    <w:p>
      <w:pPr>
        <w:pStyle w:val="Normal"/>
        <w:spacing w:before="0" w:after="0"/>
        <w:ind w:hanging="0" w:left="570" w:right="564"/>
        <w:jc w:val="left"/>
        <w:rPr>
          <w:sz w:val="18"/>
        </w:rPr>
      </w:pPr>
      <w:r>
        <w:rPr>
          <w:color w:val="1F2123"/>
          <w:sz w:val="18"/>
        </w:rPr>
        <w:t>Pursuant to the provisions of Art. 18 section 1 and art. 19 section 1 of the Regulation (EU) No. 952/2013 of the European Parliament and of the Council of 9 October 2013 establishing the Union Customs Code and the provision of Art. 76,77,79 of the Act of March 19, 2004 - Customs Law and pursuant to the provisions of the Act of August 29, 1997 - Tax Ordinance, I authorize an</w:t>
      </w:r>
      <w:r>
        <w:rPr>
          <w:color w:val="1F2123"/>
          <w:spacing w:val="40"/>
          <w:sz w:val="18"/>
        </w:rPr>
        <w:t xml:space="preserve"> </w:t>
      </w:r>
      <w:r>
        <w:rPr>
          <w:color w:val="1F2123"/>
          <w:sz w:val="18"/>
        </w:rPr>
        <w:t>representative for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purpose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representing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performing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all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formalities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activities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before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Customs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Fiscal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Authorities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provided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for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in the provisions of the Union Customs Code, Customs and Tax Law, registration in the SISC system, updating entity data.</w:t>
      </w:r>
    </w:p>
    <w:p>
      <w:pPr>
        <w:pStyle w:val="BodyText"/>
        <w:spacing w:before="46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0" w:right="107"/>
        <w:jc w:val="center"/>
        <w:rPr>
          <w:b/>
          <w:sz w:val="22"/>
        </w:rPr>
      </w:pPr>
      <w:r>
        <w:rPr>
          <w:b/>
          <w:sz w:val="22"/>
        </w:rPr>
        <w:t>Euro-SAD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S.C.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ul.</w:t>
      </w:r>
      <w:r>
        <w:rPr>
          <w:b/>
          <w:spacing w:val="-1"/>
          <w:sz w:val="22"/>
        </w:rPr>
        <w:t xml:space="preserve"> Rampa Brzeska 101</w:t>
      </w:r>
      <w:r>
        <w:rPr>
          <w:b/>
          <w:sz w:val="22"/>
        </w:rPr>
        <w:t>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22-100 </w:t>
      </w:r>
      <w:r>
        <w:rPr>
          <w:b/>
          <w:spacing w:val="-2"/>
          <w:sz w:val="22"/>
        </w:rPr>
        <w:t>Chełm</w:t>
      </w:r>
    </w:p>
    <w:p>
      <w:pPr>
        <w:pStyle w:val="Normal"/>
        <w:spacing w:before="252" w:after="0"/>
        <w:ind w:hanging="0" w:left="570" w:right="564"/>
        <w:jc w:val="left"/>
        <w:rPr>
          <w:sz w:val="22"/>
        </w:rPr>
      </w:pPr>
      <w:r>
        <w:rPr>
          <w:sz w:val="22"/>
        </w:rPr>
        <w:t>NIP</w:t>
      </w:r>
      <w:r>
        <w:rPr>
          <w:spacing w:val="80"/>
          <w:sz w:val="22"/>
        </w:rPr>
        <w:t xml:space="preserve"> </w:t>
      </w:r>
      <w:r>
        <w:rPr>
          <w:sz w:val="22"/>
        </w:rPr>
        <w:t>5632458931,</w:t>
      </w:r>
      <w:r>
        <w:rPr>
          <w:spacing w:val="80"/>
          <w:sz w:val="22"/>
        </w:rPr>
        <w:t xml:space="preserve"> </w:t>
      </w:r>
      <w:r>
        <w:rPr>
          <w:sz w:val="22"/>
        </w:rPr>
        <w:t>EORI</w:t>
      </w:r>
      <w:r>
        <w:rPr>
          <w:spacing w:val="80"/>
          <w:sz w:val="22"/>
        </w:rPr>
        <w:t xml:space="preserve"> </w:t>
      </w:r>
      <w:r>
        <w:rPr>
          <w:sz w:val="22"/>
        </w:rPr>
        <w:t>PL</w:t>
      </w:r>
      <w:r>
        <w:rPr>
          <w:spacing w:val="80"/>
          <w:sz w:val="22"/>
        </w:rPr>
        <w:t xml:space="preserve"> </w:t>
      </w:r>
      <w:r>
        <w:rPr>
          <w:sz w:val="22"/>
        </w:rPr>
        <w:t>563245893100000,</w:t>
      </w:r>
      <w:r>
        <w:rPr>
          <w:spacing w:val="80"/>
          <w:sz w:val="22"/>
        </w:rPr>
        <w:t xml:space="preserve"> </w:t>
      </w:r>
      <w:r>
        <w:rPr>
          <w:sz w:val="22"/>
        </w:rPr>
        <w:t>Regon</w:t>
      </w:r>
      <w:r>
        <w:rPr>
          <w:spacing w:val="80"/>
          <w:sz w:val="22"/>
        </w:rPr>
        <w:t xml:space="preserve"> </w:t>
      </w:r>
      <w:r>
        <w:rPr>
          <w:sz w:val="22"/>
        </w:rPr>
        <w:t>529680206,</w:t>
      </w:r>
      <w:r>
        <w:rPr>
          <w:spacing w:val="80"/>
          <w:sz w:val="22"/>
        </w:rPr>
        <w:t xml:space="preserve"> </w:t>
      </w:r>
      <w:r>
        <w:rPr>
          <w:sz w:val="22"/>
        </w:rPr>
        <w:t>oraz</w:t>
      </w:r>
      <w:r>
        <w:rPr>
          <w:spacing w:val="80"/>
          <w:sz w:val="22"/>
        </w:rPr>
        <w:t xml:space="preserve"> </w:t>
      </w:r>
      <w:r>
        <w:rPr>
          <w:sz w:val="22"/>
        </w:rPr>
        <w:t>zatrudnionym</w:t>
      </w:r>
      <w:r>
        <w:rPr>
          <w:spacing w:val="80"/>
          <w:sz w:val="22"/>
        </w:rPr>
        <w:t xml:space="preserve"> </w:t>
      </w:r>
      <w:r>
        <w:rPr>
          <w:sz w:val="22"/>
        </w:rPr>
        <w:t>w</w:t>
      </w:r>
      <w:r>
        <w:rPr>
          <w:spacing w:val="80"/>
          <w:sz w:val="22"/>
        </w:rPr>
        <w:t xml:space="preserve"> </w:t>
      </w:r>
      <w:r>
        <w:rPr>
          <w:sz w:val="22"/>
        </w:rPr>
        <w:t>Spółce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 xml:space="preserve">pracownikom, wpisanym na listę agentów celnych bez względu na rotacje kadrowe, do podejmowania na </w:t>
      </w:r>
      <w:r>
        <w:rPr>
          <w:spacing w:val="-2"/>
          <w:sz w:val="22"/>
        </w:rPr>
        <w:t>rzecz:</w:t>
      </w:r>
    </w:p>
    <w:p>
      <w:pPr>
        <w:pStyle w:val="Normal"/>
        <w:spacing w:before="1" w:after="0"/>
        <w:ind w:hanging="0" w:left="570" w:right="564"/>
        <w:jc w:val="left"/>
        <w:rPr>
          <w:sz w:val="18"/>
        </w:rPr>
      </w:pPr>
      <w:r>
        <w:rPr>
          <w:color w:val="1F2123"/>
          <w:sz w:val="18"/>
        </w:rPr>
        <w:t>NIP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5632458931,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EORI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PL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563245893100000,Regon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529680206,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employees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Company,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entered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on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list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customs agents, regardless of staff turnover, to undertake:</w:t>
      </w:r>
    </w:p>
    <w:p>
      <w:pPr>
        <w:pStyle w:val="BodyText"/>
        <w:spacing w:before="46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570" w:right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.........................................................................................................................................................................…..</w:t>
      </w:r>
    </w:p>
    <w:p>
      <w:pPr>
        <w:pStyle w:val="Normal"/>
        <w:spacing w:before="0" w:after="0"/>
        <w:ind w:hanging="0" w:left="570" w:right="0"/>
        <w:jc w:val="left"/>
        <w:rPr>
          <w:sz w:val="22"/>
        </w:rPr>
      </w:pPr>
      <w:r>
        <w:rPr>
          <w:spacing w:val="-2"/>
          <w:sz w:val="22"/>
        </w:rPr>
        <w:t>............................…..................................................................................................................………………….</w:t>
      </w:r>
    </w:p>
    <w:p>
      <w:pPr>
        <w:pStyle w:val="Normal"/>
        <w:spacing w:before="0" w:after="0"/>
        <w:ind w:firstLine="49" w:left="570" w:right="564"/>
        <w:jc w:val="left"/>
        <w:rPr>
          <w:sz w:val="18"/>
        </w:rPr>
      </w:pPr>
      <w:r>
        <w:rPr>
          <w:sz w:val="20"/>
        </w:rPr>
        <w:t>(</w:t>
      </w:r>
      <w:r>
        <w:rPr>
          <w:sz w:val="18"/>
        </w:rPr>
        <w:t>nazwa,</w:t>
      </w:r>
      <w:r>
        <w:rPr>
          <w:spacing w:val="-2"/>
          <w:sz w:val="18"/>
        </w:rPr>
        <w:t xml:space="preserve"> </w:t>
      </w:r>
      <w:r>
        <w:rPr>
          <w:sz w:val="18"/>
        </w:rPr>
        <w:t>siedziba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3"/>
          <w:sz w:val="18"/>
        </w:rPr>
        <w:t xml:space="preserve"> </w:t>
      </w:r>
      <w:r>
        <w:rPr>
          <w:sz w:val="18"/>
        </w:rPr>
        <w:t>fizycznej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prawnej</w:t>
      </w:r>
      <w:r>
        <w:rPr>
          <w:spacing w:val="-2"/>
          <w:sz w:val="18"/>
        </w:rPr>
        <w:t xml:space="preserve"> </w:t>
      </w:r>
      <w:r>
        <w:rPr>
          <w:sz w:val="18"/>
        </w:rPr>
        <w:t>udzielającej</w:t>
      </w:r>
      <w:r>
        <w:rPr>
          <w:spacing w:val="-3"/>
          <w:sz w:val="18"/>
        </w:rPr>
        <w:t xml:space="preserve"> </w:t>
      </w:r>
      <w:r>
        <w:rPr>
          <w:sz w:val="18"/>
        </w:rPr>
        <w:t>pełnomocnictwa/</w:t>
      </w:r>
      <w:r>
        <w:rPr>
          <w:color w:val="1F2123"/>
          <w:sz w:val="18"/>
        </w:rPr>
        <w:t>name,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registered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office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natural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or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legal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person granting the power of attorney)</w:t>
      </w:r>
    </w:p>
    <w:p>
      <w:pPr>
        <w:pStyle w:val="BodyText"/>
        <w:spacing w:before="47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99" w:right="107"/>
        <w:jc w:val="center"/>
        <w:rPr>
          <w:sz w:val="22"/>
        </w:rPr>
      </w:pPr>
      <w:r>
        <w:rPr>
          <w:sz w:val="22"/>
        </w:rPr>
        <w:t>NIP:..................................................EORI:……………………………….Regon: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.............................................</w:t>
      </w:r>
    </w:p>
    <w:p>
      <w:pPr>
        <w:pStyle w:val="BodyText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hanging="0" w:left="570" w:right="3543"/>
        <w:jc w:val="left"/>
        <w:rPr>
          <w:sz w:val="22"/>
        </w:rPr>
      </w:pPr>
      <w:r>
        <w:rPr>
          <w:sz w:val="22"/>
        </w:rPr>
        <w:t>Adres e-mail/Email address …………………………………………. Numer</w:t>
      </w:r>
      <w:r>
        <w:rPr>
          <w:spacing w:val="-7"/>
          <w:sz w:val="22"/>
        </w:rPr>
        <w:t xml:space="preserve"> </w:t>
      </w:r>
      <w:r>
        <w:rPr>
          <w:sz w:val="22"/>
        </w:rPr>
        <w:t>kontaktowy/Contact</w:t>
      </w:r>
      <w:r>
        <w:rPr>
          <w:spacing w:val="-7"/>
          <w:sz w:val="22"/>
        </w:rPr>
        <w:t xml:space="preserve"> </w:t>
      </w:r>
      <w:r>
        <w:rPr>
          <w:sz w:val="22"/>
        </w:rPr>
        <w:t>number</w:t>
      </w:r>
      <w:r>
        <w:rPr>
          <w:spacing w:val="-7"/>
          <w:sz w:val="22"/>
        </w:rPr>
        <w:t xml:space="preserve"> </w:t>
      </w:r>
      <w:r>
        <w:rPr>
          <w:sz w:val="22"/>
        </w:rPr>
        <w:t>…………………………………...</w:t>
      </w:r>
    </w:p>
    <w:p>
      <w:pPr>
        <w:pStyle w:val="BodyText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hanging="0" w:left="570" w:right="683"/>
        <w:jc w:val="left"/>
        <w:rPr>
          <w:sz w:val="18"/>
        </w:rPr>
      </w:pPr>
      <w:r>
        <w:rPr>
          <w:sz w:val="22"/>
        </w:rPr>
        <w:t>Niniejsze</w:t>
      </w:r>
      <w:r>
        <w:rPr>
          <w:spacing w:val="-3"/>
          <w:sz w:val="22"/>
        </w:rPr>
        <w:t xml:space="preserve"> </w:t>
      </w:r>
      <w:r>
        <w:rPr>
          <w:sz w:val="22"/>
        </w:rPr>
        <w:t>pełnomocnictwo</w:t>
      </w:r>
      <w:r>
        <w:rPr>
          <w:spacing w:val="-3"/>
          <w:sz w:val="22"/>
        </w:rPr>
        <w:t xml:space="preserve"> </w:t>
      </w:r>
      <w:r>
        <w:rPr>
          <w:sz w:val="22"/>
        </w:rPr>
        <w:t>ma</w:t>
      </w:r>
      <w:r>
        <w:rPr>
          <w:spacing w:val="-3"/>
          <w:sz w:val="22"/>
        </w:rPr>
        <w:t xml:space="preserve"> </w:t>
      </w:r>
      <w:r>
        <w:rPr>
          <w:sz w:val="22"/>
        </w:rPr>
        <w:t>charakter</w:t>
      </w:r>
      <w:r>
        <w:rPr>
          <w:spacing w:val="-3"/>
          <w:sz w:val="22"/>
        </w:rPr>
        <w:t xml:space="preserve"> </w:t>
      </w:r>
      <w:r>
        <w:rPr>
          <w:sz w:val="22"/>
        </w:rPr>
        <w:t>(wstawić</w:t>
      </w:r>
      <w:r>
        <w:rPr>
          <w:spacing w:val="-3"/>
          <w:sz w:val="22"/>
        </w:rPr>
        <w:t xml:space="preserve"> </w:t>
      </w:r>
      <w:r>
        <w:rPr>
          <w:sz w:val="22"/>
        </w:rPr>
        <w:t>symbol</w:t>
      </w:r>
      <w:r>
        <w:rPr>
          <w:spacing w:val="-3"/>
          <w:sz w:val="22"/>
        </w:rPr>
        <w:t xml:space="preserve"> </w:t>
      </w:r>
      <w:r>
        <w:rPr>
          <w:sz w:val="22"/>
        </w:rPr>
        <w:t>X)/</w:t>
      </w:r>
      <w:r>
        <w:rPr>
          <w:color w:val="1F2123"/>
          <w:sz w:val="18"/>
        </w:rPr>
        <w:t>This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power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attorney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has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following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character: (insert X symbol):</w:t>
      </w:r>
    </w:p>
    <w:p>
      <w:pPr>
        <w:pStyle w:val="Heading1"/>
        <w:ind w:left="900" w:right="0"/>
        <w:rPr/>
      </w:pPr>
      <w:r>
        <w:rPr>
          <w:rFonts w:ascii="Yu Gothic UI" w:hAnsi="Yu Gothic UI"/>
          <w:b/>
          <w:color w:val="212428"/>
          <w:sz w:val="22"/>
        </w:rPr>
        <w:t>▢</w:t>
      </w:r>
      <w:r>
        <w:rPr>
          <w:rFonts w:ascii="Yu Gothic UI" w:hAnsi="Yu Gothic UI"/>
          <w:b/>
          <w:color w:val="212428"/>
          <w:spacing w:val="47"/>
          <w:sz w:val="22"/>
        </w:rPr>
        <w:t xml:space="preserve"> </w:t>
      </w:r>
      <w:r>
        <w:rPr>
          <w:spacing w:val="-2"/>
        </w:rPr>
        <w:t>Stały/Permament</w:t>
      </w:r>
    </w:p>
    <w:p>
      <w:pPr>
        <w:pStyle w:val="Normal"/>
        <w:spacing w:lineRule="exact" w:line="255" w:before="0" w:after="0"/>
        <w:ind w:hanging="0" w:left="900" w:right="0"/>
        <w:jc w:val="left"/>
        <w:rPr>
          <w:sz w:val="22"/>
        </w:rPr>
      </w:pPr>
      <w:r>
        <w:rPr>
          <w:rFonts w:ascii="Yu Gothic UI" w:hAnsi="Yu Gothic UI"/>
          <w:color w:val="212428"/>
          <w:sz w:val="22"/>
        </w:rPr>
        <w:t>▢</w:t>
      </w:r>
      <w:r>
        <w:rPr>
          <w:rFonts w:ascii="Yu Gothic UI" w:hAnsi="Yu Gothic UI"/>
          <w:color w:val="212428"/>
          <w:spacing w:val="48"/>
          <w:sz w:val="22"/>
        </w:rPr>
        <w:t xml:space="preserve"> </w:t>
      </w:r>
      <w:r>
        <w:rPr>
          <w:sz w:val="22"/>
        </w:rPr>
        <w:t>Terminowy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dnia</w:t>
      </w:r>
      <w:r>
        <w:rPr>
          <w:spacing w:val="-1"/>
          <w:sz w:val="22"/>
        </w:rPr>
        <w:t xml:space="preserve"> </w:t>
      </w:r>
      <w:r>
        <w:rPr>
          <w:sz w:val="22"/>
        </w:rPr>
        <w:t>/Time</w:t>
      </w:r>
      <w:r>
        <w:rPr>
          <w:spacing w:val="-1"/>
          <w:sz w:val="22"/>
        </w:rPr>
        <w:t xml:space="preserve"> </w:t>
      </w:r>
      <w:r>
        <w:rPr>
          <w:sz w:val="22"/>
        </w:rPr>
        <w:t>limited</w:t>
      </w:r>
      <w:r>
        <w:rPr>
          <w:spacing w:val="-1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date………...</w:t>
      </w:r>
    </w:p>
    <w:p>
      <w:pPr>
        <w:pStyle w:val="Normal"/>
        <w:spacing w:lineRule="exact" w:line="328" w:before="0" w:after="0"/>
        <w:ind w:hanging="0" w:left="900" w:right="0"/>
        <w:jc w:val="left"/>
        <w:rPr>
          <w:sz w:val="22"/>
        </w:rPr>
      </w:pPr>
      <w:r>
        <w:rPr>
          <w:rFonts w:ascii="Yu Gothic UI" w:hAnsi="Yu Gothic UI"/>
          <w:color w:val="212428"/>
          <w:sz w:val="22"/>
        </w:rPr>
        <w:t>▢</w:t>
      </w:r>
      <w:r>
        <w:rPr>
          <w:rFonts w:ascii="Yu Gothic UI" w:hAnsi="Yu Gothic UI"/>
          <w:color w:val="212428"/>
          <w:spacing w:val="47"/>
          <w:sz w:val="22"/>
        </w:rPr>
        <w:t xml:space="preserve"> </w:t>
      </w:r>
      <w:r>
        <w:rPr>
          <w:sz w:val="22"/>
        </w:rPr>
        <w:t>Jednorazowy/</w:t>
      </w:r>
      <w:r>
        <w:rPr>
          <w:spacing w:val="-1"/>
          <w:sz w:val="22"/>
        </w:rPr>
        <w:t xml:space="preserve"> </w:t>
      </w:r>
      <w:r>
        <w:rPr>
          <w:sz w:val="22"/>
        </w:rPr>
        <w:t>One-time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only</w:t>
      </w:r>
    </w:p>
    <w:p>
      <w:pPr>
        <w:pStyle w:val="Normal"/>
        <w:spacing w:before="189" w:after="0"/>
        <w:ind w:hanging="0" w:left="57" w:right="10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.................................................................................................................................................………...</w:t>
      </w:r>
    </w:p>
    <w:p>
      <w:pPr>
        <w:pStyle w:val="Normal"/>
        <w:spacing w:before="1" w:after="0"/>
        <w:ind w:hanging="0" w:left="570" w:right="564"/>
        <w:jc w:val="left"/>
        <w:rPr>
          <w:sz w:val="18"/>
        </w:rPr>
      </w:pPr>
      <w:r>
        <w:rPr>
          <w:sz w:val="18"/>
        </w:rPr>
        <w:t>Pieczęć</w:t>
      </w:r>
      <w:r>
        <w:rPr>
          <w:spacing w:val="-3"/>
          <w:sz w:val="18"/>
        </w:rPr>
        <w:t xml:space="preserve"> </w:t>
      </w:r>
      <w:r>
        <w:rPr>
          <w:sz w:val="18"/>
        </w:rPr>
        <w:t>firmowa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czytelny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upoważniającego</w:t>
      </w:r>
      <w:r>
        <w:rPr>
          <w:spacing w:val="-4"/>
          <w:sz w:val="18"/>
        </w:rPr>
        <w:t xml:space="preserve"> </w:t>
      </w:r>
      <w:r>
        <w:rPr>
          <w:sz w:val="18"/>
        </w:rPr>
        <w:t>(zgodnie</w:t>
      </w:r>
      <w:r>
        <w:rPr>
          <w:spacing w:val="-3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sposobem</w:t>
      </w:r>
      <w:r>
        <w:rPr>
          <w:spacing w:val="-4"/>
          <w:sz w:val="18"/>
        </w:rPr>
        <w:t xml:space="preserve"> </w:t>
      </w:r>
      <w:r>
        <w:rPr>
          <w:sz w:val="18"/>
        </w:rPr>
        <w:t>reprezentacji</w:t>
      </w:r>
      <w:r>
        <w:rPr>
          <w:spacing w:val="-3"/>
          <w:sz w:val="18"/>
        </w:rPr>
        <w:t xml:space="preserve"> </w:t>
      </w:r>
      <w:r>
        <w:rPr>
          <w:sz w:val="18"/>
        </w:rPr>
        <w:t>podmiotu)/</w:t>
      </w:r>
      <w:r>
        <w:rPr>
          <w:color w:val="1F2123"/>
          <w:sz w:val="18"/>
        </w:rPr>
        <w:t>Company</w:t>
      </w:r>
      <w:r>
        <w:rPr>
          <w:color w:val="1F2123"/>
          <w:spacing w:val="-4"/>
          <w:sz w:val="18"/>
        </w:rPr>
        <w:t xml:space="preserve"> </w:t>
      </w:r>
      <w:r>
        <w:rPr>
          <w:color w:val="1F2123"/>
          <w:sz w:val="18"/>
        </w:rPr>
        <w:t>seal</w:t>
      </w:r>
      <w:r>
        <w:rPr>
          <w:color w:val="1F2123"/>
          <w:spacing w:val="-3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4"/>
          <w:sz w:val="18"/>
        </w:rPr>
        <w:t xml:space="preserve"> </w:t>
      </w:r>
      <w:r>
        <w:rPr>
          <w:color w:val="1F2123"/>
          <w:sz w:val="18"/>
        </w:rPr>
        <w:t>legible signature of the authorizing person (according to the method of representation of the entity)</w:t>
      </w:r>
    </w:p>
    <w:p>
      <w:pPr>
        <w:pStyle w:val="Heading1"/>
        <w:spacing w:lineRule="exact" w:line="276" w:before="207" w:after="0"/>
        <w:rPr/>
      </w:pPr>
      <w:r>
        <w:rPr/>
        <w:t>Potwierdzenie</w:t>
      </w:r>
      <w:r>
        <w:rPr>
          <w:spacing w:val="-9"/>
        </w:rPr>
        <w:t xml:space="preserve"> </w:t>
      </w:r>
      <w:r>
        <w:rPr/>
        <w:t>przyjęcia</w:t>
      </w:r>
      <w:r>
        <w:rPr>
          <w:spacing w:val="-9"/>
        </w:rPr>
        <w:t xml:space="preserve"> </w:t>
      </w:r>
      <w:r>
        <w:rPr>
          <w:spacing w:val="-2"/>
        </w:rPr>
        <w:t>pełnomocnictwa:</w:t>
      </w:r>
    </w:p>
    <w:p>
      <w:pPr>
        <w:pStyle w:val="Normal"/>
        <w:spacing w:lineRule="exact" w:line="276" w:before="0" w:after="0"/>
        <w:ind w:hanging="0" w:left="570" w:right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.........................................................................................................................................................…</w:t>
      </w:r>
    </w:p>
    <w:p>
      <w:pPr>
        <w:pStyle w:val="Normal"/>
        <w:spacing w:before="1" w:after="0"/>
        <w:ind w:hanging="0" w:left="570" w:right="683"/>
        <w:jc w:val="left"/>
        <w:rPr>
          <w:sz w:val="18"/>
        </w:rPr>
      </w:pPr>
      <w:r>
        <w:rPr>
          <w:sz w:val="18"/>
        </w:rPr>
        <w:t>(Data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agenta</w:t>
      </w:r>
      <w:r>
        <w:rPr>
          <w:spacing w:val="-2"/>
          <w:sz w:val="18"/>
        </w:rPr>
        <w:t xml:space="preserve"> </w:t>
      </w:r>
      <w:r>
        <w:rPr>
          <w:sz w:val="18"/>
        </w:rPr>
        <w:t>celnego</w:t>
      </w:r>
      <w:r>
        <w:rPr>
          <w:spacing w:val="-2"/>
          <w:sz w:val="18"/>
        </w:rPr>
        <w:t xml:space="preserve"> </w:t>
      </w:r>
      <w:r>
        <w:rPr>
          <w:sz w:val="18"/>
        </w:rPr>
        <w:t>działającego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imieniu</w:t>
      </w:r>
      <w:r>
        <w:rPr>
          <w:spacing w:val="-2"/>
          <w:sz w:val="18"/>
        </w:rPr>
        <w:t xml:space="preserve"> </w:t>
      </w:r>
      <w:r>
        <w:rPr>
          <w:sz w:val="18"/>
        </w:rPr>
        <w:t>Euro-SAD</w:t>
      </w:r>
      <w:r>
        <w:rPr>
          <w:spacing w:val="-1"/>
          <w:sz w:val="18"/>
        </w:rPr>
        <w:t xml:space="preserve"> </w:t>
      </w:r>
      <w:r>
        <w:rPr>
          <w:sz w:val="18"/>
        </w:rPr>
        <w:t>S.C.)/</w:t>
      </w:r>
      <w:r>
        <w:rPr>
          <w:spacing w:val="-5"/>
          <w:sz w:val="18"/>
        </w:rPr>
        <w:t xml:space="preserve"> </w:t>
      </w:r>
      <w:r>
        <w:rPr>
          <w:color w:val="1F2123"/>
          <w:sz w:val="18"/>
        </w:rPr>
        <w:t>(Date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and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signature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of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the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customs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agent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acting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on</w:t>
      </w:r>
      <w:r>
        <w:rPr>
          <w:color w:val="1F2123"/>
          <w:spacing w:val="-1"/>
          <w:sz w:val="18"/>
        </w:rPr>
        <w:t xml:space="preserve"> </w:t>
      </w:r>
      <w:r>
        <w:rPr>
          <w:color w:val="1F2123"/>
          <w:sz w:val="18"/>
        </w:rPr>
        <w:t>behalf</w:t>
      </w:r>
      <w:r>
        <w:rPr>
          <w:color w:val="1F2123"/>
          <w:spacing w:val="-2"/>
          <w:sz w:val="18"/>
        </w:rPr>
        <w:t xml:space="preserve"> </w:t>
      </w:r>
      <w:r>
        <w:rPr>
          <w:color w:val="1F2123"/>
          <w:sz w:val="18"/>
        </w:rPr>
        <w:t>of Euro-SAD S.C.)</w:t>
      </w:r>
    </w:p>
    <w:p>
      <w:pPr>
        <w:pStyle w:val="BodyText"/>
        <w:spacing w:before="185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570" w:right="0"/>
        <w:jc w:val="left"/>
        <w:rPr>
          <w:b/>
          <w:sz w:val="16"/>
        </w:rPr>
      </w:pPr>
      <w:r>
        <w:rPr>
          <w:b/>
          <w:sz w:val="16"/>
        </w:rPr>
        <w:t>Agencja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Celna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Euro-SAD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S.C.</w:t>
      </w:r>
    </w:p>
    <w:p>
      <w:pPr>
        <w:pStyle w:val="Normal"/>
        <w:spacing w:before="0" w:after="0"/>
        <w:ind w:hanging="0" w:left="570" w:right="0"/>
        <w:jc w:val="left"/>
        <w:rPr>
          <w:sz w:val="16"/>
        </w:rPr>
      </w:pPr>
      <w:r>
        <w:rPr>
          <w:sz w:val="16"/>
        </w:rPr>
        <w:t>Ul.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Rampa Brzeeska 101</w:t>
      </w:r>
    </w:p>
    <w:p>
      <w:pPr>
        <w:pStyle w:val="Normal"/>
        <w:spacing w:lineRule="exact" w:line="184" w:before="1" w:after="0"/>
        <w:ind w:hanging="0" w:left="570" w:right="0"/>
        <w:jc w:val="left"/>
        <w:rPr>
          <w:sz w:val="16"/>
        </w:rPr>
      </w:pPr>
      <w:r>
        <w:rPr>
          <w:sz w:val="16"/>
        </w:rPr>
        <w:t>22-100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Chełm</w:t>
      </w:r>
    </w:p>
    <w:p>
      <w:pPr>
        <w:pStyle w:val="Normal"/>
        <w:spacing w:before="0" w:after="0"/>
        <w:ind w:hanging="0" w:left="570" w:right="0"/>
        <w:jc w:val="left"/>
        <w:rPr>
          <w:sz w:val="16"/>
        </w:rPr>
      </w:pPr>
      <w:r>
        <w:rPr>
          <w:sz w:val="16"/>
        </w:rPr>
        <w:t>NIP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5632458931</w:t>
      </w:r>
    </w:p>
    <w:p>
      <w:pPr>
        <w:pStyle w:val="Normal"/>
        <w:spacing w:lineRule="exact" w:line="184" w:before="0" w:after="0"/>
        <w:ind w:hanging="0" w:left="570" w:right="0"/>
        <w:jc w:val="left"/>
        <w:rPr>
          <w:b/>
          <w:sz w:val="16"/>
        </w:rPr>
      </w:pPr>
      <w:r>
        <w:rPr>
          <w:sz w:val="16"/>
        </w:rPr>
        <w:t>Telefon</w:t>
      </w:r>
      <w:r>
        <w:rPr>
          <w:spacing w:val="-1"/>
          <w:sz w:val="16"/>
        </w:rPr>
        <w:t xml:space="preserve"> </w:t>
      </w:r>
      <w:r>
        <w:rPr>
          <w:sz w:val="16"/>
        </w:rPr>
        <w:t>kontaktowy: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 xml:space="preserve">+48 884 433 </w:t>
      </w:r>
      <w:r>
        <w:rPr>
          <w:b/>
          <w:spacing w:val="-5"/>
          <w:sz w:val="16"/>
        </w:rPr>
        <w:t>975</w:t>
      </w:r>
    </w:p>
    <w:p>
      <w:pPr>
        <w:sectPr>
          <w:type w:val="nextPage"/>
          <w:pgSz w:w="11906" w:h="16838"/>
          <w:pgMar w:left="566" w:right="566" w:gutter="0" w:header="0" w:top="8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570" w:right="0"/>
        <w:jc w:val="left"/>
        <w:rPr>
          <w:b/>
          <w:sz w:val="16"/>
        </w:rPr>
      </w:pPr>
      <w:r>
        <w:rPr>
          <w:sz w:val="16"/>
        </w:rPr>
        <w:t>Adres</w:t>
      </w:r>
      <w:r>
        <w:rPr>
          <w:spacing w:val="-2"/>
          <w:sz w:val="16"/>
        </w:rPr>
        <w:t xml:space="preserve"> </w:t>
      </w:r>
      <w:r>
        <w:rPr>
          <w:sz w:val="16"/>
        </w:rPr>
        <w:t>e-mail:</w:t>
      </w:r>
      <w:r>
        <w:rPr>
          <w:spacing w:val="1"/>
          <w:sz w:val="16"/>
        </w:rPr>
        <w:t xml:space="preserve"> </w:t>
      </w:r>
      <w:hyperlink r:id="rId3">
        <w:r>
          <w:rPr>
            <w:rStyle w:val="Style8"/>
            <w:b/>
            <w:sz w:val="16"/>
          </w:rPr>
          <w:t>biuro@euro-</w:t>
        </w:r>
        <w:r>
          <w:rPr>
            <w:rStyle w:val="Style8"/>
            <w:b/>
            <w:spacing w:val="-2"/>
            <w:sz w:val="16"/>
          </w:rPr>
          <w:t>sad.com</w:t>
        </w:r>
      </w:hyperlink>
    </w:p>
    <w:p>
      <w:pPr>
        <w:pStyle w:val="Normal"/>
        <w:spacing w:before="68" w:after="0"/>
        <w:ind w:hanging="0" w:left="3405" w:right="0"/>
        <w:jc w:val="left"/>
        <w:rPr>
          <w:b/>
          <w:sz w:val="24"/>
        </w:rPr>
      </w:pPr>
      <w:bookmarkStart w:id="1" w:name="Strona_2"/>
      <w:bookmarkEnd w:id="1"/>
      <w:r>
        <w:rPr>
          <w:b/>
          <w:sz w:val="24"/>
        </w:rPr>
        <w:t>Aneks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pełnomocnictwa</w:t>
      </w:r>
    </w:p>
    <w:p>
      <w:pPr>
        <w:pStyle w:val="BodyText"/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0" w:after="0"/>
        <w:ind w:hanging="209" w:left="778" w:right="2466"/>
        <w:jc w:val="left"/>
        <w:rPr>
          <w:sz w:val="21"/>
        </w:rPr>
      </w:pPr>
      <w:r>
        <w:rPr>
          <w:sz w:val="21"/>
        </w:rPr>
        <w:t>Upoważniający/mocodawca</w:t>
      </w:r>
      <w:r>
        <w:rPr>
          <w:spacing w:val="-14"/>
          <w:sz w:val="21"/>
        </w:rPr>
        <w:t xml:space="preserve"> </w:t>
      </w:r>
      <w:r>
        <w:rPr>
          <w:sz w:val="21"/>
        </w:rPr>
        <w:t>zobowiązuje</w:t>
      </w:r>
      <w:r>
        <w:rPr>
          <w:spacing w:val="-13"/>
          <w:sz w:val="21"/>
        </w:rPr>
        <w:t xml:space="preserve"> </w:t>
      </w:r>
      <w:r>
        <w:rPr>
          <w:sz w:val="21"/>
        </w:rPr>
        <w:t>się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dostarczenia</w:t>
      </w:r>
      <w:r>
        <w:rPr>
          <w:spacing w:val="-13"/>
          <w:sz w:val="21"/>
        </w:rPr>
        <w:t xml:space="preserve"> </w:t>
      </w:r>
      <w:r>
        <w:rPr>
          <w:sz w:val="21"/>
        </w:rPr>
        <w:t>niniejszego</w:t>
      </w:r>
      <w:r>
        <w:rPr>
          <w:spacing w:val="-13"/>
          <w:sz w:val="21"/>
        </w:rPr>
        <w:t xml:space="preserve"> </w:t>
      </w:r>
      <w:r>
        <w:rPr>
          <w:sz w:val="21"/>
        </w:rPr>
        <w:t>pełnomocnictwa w oryginale.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477"/>
        <w:jc w:val="left"/>
        <w:rPr>
          <w:sz w:val="21"/>
        </w:rPr>
      </w:pPr>
      <w:r>
        <w:rPr>
          <w:sz w:val="21"/>
        </w:rPr>
        <w:t>Upoważniający/mocodawca</w:t>
      </w:r>
      <w:r>
        <w:rPr>
          <w:spacing w:val="-10"/>
          <w:sz w:val="21"/>
        </w:rPr>
        <w:t xml:space="preserve"> </w:t>
      </w:r>
      <w:r>
        <w:rPr>
          <w:sz w:val="21"/>
        </w:rPr>
        <w:t>zobowiązuje</w:t>
      </w:r>
      <w:r>
        <w:rPr>
          <w:spacing w:val="-11"/>
          <w:sz w:val="21"/>
        </w:rPr>
        <w:t xml:space="preserve"> </w:t>
      </w:r>
      <w:r>
        <w:rPr>
          <w:sz w:val="21"/>
        </w:rPr>
        <w:t>się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dostarczenia</w:t>
      </w:r>
      <w:r>
        <w:rPr>
          <w:spacing w:val="-11"/>
          <w:sz w:val="21"/>
        </w:rPr>
        <w:t xml:space="preserve"> </w:t>
      </w:r>
      <w:r>
        <w:rPr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z w:val="21"/>
        </w:rPr>
        <w:t>wezwanie</w:t>
      </w:r>
      <w:r>
        <w:rPr>
          <w:spacing w:val="-11"/>
          <w:sz w:val="21"/>
        </w:rPr>
        <w:t xml:space="preserve"> </w:t>
      </w:r>
      <w:r>
        <w:rPr>
          <w:sz w:val="21"/>
        </w:rPr>
        <w:t>Urzędu</w:t>
      </w:r>
      <w:r>
        <w:rPr>
          <w:spacing w:val="-11"/>
          <w:sz w:val="21"/>
        </w:rPr>
        <w:t xml:space="preserve"> </w:t>
      </w:r>
      <w:r>
        <w:rPr>
          <w:sz w:val="21"/>
        </w:rPr>
        <w:t>Celno- Skarbowego wszystkich niezbędnych dokumentów w trybie natychmiastowym.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047"/>
        <w:jc w:val="left"/>
        <w:rPr>
          <w:sz w:val="21"/>
        </w:rPr>
      </w:pPr>
      <w:r>
        <w:rPr>
          <w:sz w:val="21"/>
        </w:rPr>
        <w:t>Upoważniający/mocodawca</w:t>
      </w:r>
      <w:r>
        <w:rPr>
          <w:spacing w:val="-14"/>
          <w:sz w:val="21"/>
        </w:rPr>
        <w:t xml:space="preserve"> </w:t>
      </w:r>
      <w:r>
        <w:rPr>
          <w:sz w:val="21"/>
        </w:rPr>
        <w:t>bierze</w:t>
      </w:r>
      <w:r>
        <w:rPr>
          <w:spacing w:val="-13"/>
          <w:sz w:val="21"/>
        </w:rPr>
        <w:t xml:space="preserve"> </w:t>
      </w:r>
      <w:r>
        <w:rPr>
          <w:sz w:val="21"/>
        </w:rPr>
        <w:t>odpowiedzialność</w:t>
      </w:r>
      <w:r>
        <w:rPr>
          <w:spacing w:val="-13"/>
          <w:sz w:val="21"/>
        </w:rPr>
        <w:t xml:space="preserve"> </w:t>
      </w:r>
      <w:r>
        <w:rPr>
          <w:sz w:val="21"/>
        </w:rPr>
        <w:t>za</w:t>
      </w:r>
      <w:r>
        <w:rPr>
          <w:spacing w:val="-13"/>
          <w:sz w:val="21"/>
        </w:rPr>
        <w:t xml:space="preserve"> </w:t>
      </w:r>
      <w:r>
        <w:rPr>
          <w:sz w:val="21"/>
        </w:rPr>
        <w:t>zgodność</w:t>
      </w:r>
      <w:r>
        <w:rPr>
          <w:spacing w:val="-13"/>
          <w:sz w:val="21"/>
        </w:rPr>
        <w:t xml:space="preserve"> </w:t>
      </w:r>
      <w:r>
        <w:rPr>
          <w:sz w:val="21"/>
        </w:rPr>
        <w:t>dokumentów</w:t>
      </w:r>
      <w:r>
        <w:rPr>
          <w:spacing w:val="-13"/>
          <w:sz w:val="21"/>
        </w:rPr>
        <w:t xml:space="preserve"> </w:t>
      </w:r>
      <w:r>
        <w:rPr>
          <w:sz w:val="21"/>
        </w:rPr>
        <w:t>dostarczonych do procedury ze stanem rzeczywistym towarów zgłoszonych do odprawy celnej.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1838"/>
        <w:jc w:val="left"/>
        <w:rPr>
          <w:sz w:val="21"/>
        </w:rPr>
      </w:pPr>
      <w:r>
        <w:rPr>
          <w:sz w:val="21"/>
        </w:rPr>
        <w:t>Upoważniający/mocodawca oświadcza, iż towary będące przedmiotem odprawy celnej nie mają znaczenia strategicznego, nie są odpadami, nie znajdują się w wykazie towarów podwójnego zastosowania czy w wykazie uzbrojenia, nie podlegają żadnym ograniczeniom w myśl Konwencji</w:t>
      </w:r>
      <w:r>
        <w:rPr>
          <w:spacing w:val="-11"/>
          <w:sz w:val="21"/>
        </w:rPr>
        <w:t xml:space="preserve"> </w:t>
      </w:r>
      <w:r>
        <w:rPr>
          <w:sz w:val="21"/>
        </w:rPr>
        <w:t>Waszyngtońskiej</w:t>
      </w:r>
      <w:r>
        <w:rPr>
          <w:spacing w:val="-10"/>
          <w:sz w:val="21"/>
        </w:rPr>
        <w:t xml:space="preserve"> </w:t>
      </w:r>
      <w:r>
        <w:rPr>
          <w:sz w:val="21"/>
        </w:rPr>
        <w:t>CITES.</w:t>
      </w:r>
      <w:r>
        <w:rPr>
          <w:spacing w:val="-10"/>
          <w:sz w:val="21"/>
        </w:rPr>
        <w:t xml:space="preserve"> </w:t>
      </w:r>
      <w:r>
        <w:rPr>
          <w:sz w:val="21"/>
        </w:rPr>
        <w:t>W</w:t>
      </w:r>
      <w:r>
        <w:rPr>
          <w:spacing w:val="-11"/>
          <w:sz w:val="21"/>
        </w:rPr>
        <w:t xml:space="preserve"> </w:t>
      </w:r>
      <w:r>
        <w:rPr>
          <w:sz w:val="21"/>
        </w:rPr>
        <w:t>przypadku,</w:t>
      </w:r>
      <w:r>
        <w:rPr>
          <w:spacing w:val="-10"/>
          <w:sz w:val="21"/>
        </w:rPr>
        <w:t xml:space="preserve"> </w:t>
      </w:r>
      <w:r>
        <w:rPr>
          <w:sz w:val="21"/>
        </w:rPr>
        <w:t>gdyby</w:t>
      </w:r>
      <w:r>
        <w:rPr>
          <w:spacing w:val="-11"/>
          <w:sz w:val="21"/>
        </w:rPr>
        <w:t xml:space="preserve"> </w:t>
      </w:r>
      <w:r>
        <w:rPr>
          <w:sz w:val="21"/>
        </w:rPr>
        <w:t>towary</w:t>
      </w:r>
      <w:r>
        <w:rPr>
          <w:spacing w:val="-11"/>
          <w:sz w:val="21"/>
        </w:rPr>
        <w:t xml:space="preserve"> </w:t>
      </w:r>
      <w:r>
        <w:rPr>
          <w:sz w:val="21"/>
        </w:rPr>
        <w:t>podlegały</w:t>
      </w:r>
      <w:r>
        <w:rPr>
          <w:spacing w:val="-11"/>
          <w:sz w:val="21"/>
        </w:rPr>
        <w:t xml:space="preserve"> </w:t>
      </w:r>
      <w:r>
        <w:rPr>
          <w:sz w:val="21"/>
        </w:rPr>
        <w:t>w/w</w:t>
      </w:r>
      <w:r>
        <w:rPr>
          <w:spacing w:val="-11"/>
          <w:sz w:val="21"/>
        </w:rPr>
        <w:t xml:space="preserve"> </w:t>
      </w:r>
      <w:r>
        <w:rPr>
          <w:sz w:val="21"/>
        </w:rPr>
        <w:t>ograniczeniom, mocodawca zobowiązuje się powiadomić o tym fakcie oraz dostarczyć niezbędne pozwolenia Agencji Celnej Euro-SAD S.C.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3" w:after="0"/>
        <w:ind w:hanging="209" w:left="778" w:right="2402"/>
        <w:jc w:val="left"/>
        <w:rPr>
          <w:sz w:val="21"/>
        </w:rPr>
      </w:pPr>
      <w:r>
        <w:rPr>
          <w:sz w:val="21"/>
        </w:rPr>
        <w:t>Upoważniający/mocodawca</w:t>
      </w:r>
      <w:r>
        <w:rPr>
          <w:spacing w:val="-12"/>
          <w:sz w:val="21"/>
        </w:rPr>
        <w:t xml:space="preserve"> </w:t>
      </w:r>
      <w:r>
        <w:rPr>
          <w:sz w:val="21"/>
        </w:rPr>
        <w:t>zobowiązuje</w:t>
      </w:r>
      <w:r>
        <w:rPr>
          <w:spacing w:val="-13"/>
          <w:sz w:val="21"/>
        </w:rPr>
        <w:t xml:space="preserve"> </w:t>
      </w:r>
      <w:r>
        <w:rPr>
          <w:sz w:val="21"/>
        </w:rPr>
        <w:t>się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pisemnego</w:t>
      </w:r>
      <w:r>
        <w:rPr>
          <w:spacing w:val="-12"/>
          <w:sz w:val="21"/>
        </w:rPr>
        <w:t xml:space="preserve"> </w:t>
      </w:r>
      <w:r>
        <w:rPr>
          <w:sz w:val="21"/>
        </w:rPr>
        <w:t>powiadamiania</w:t>
      </w:r>
      <w:r>
        <w:rPr>
          <w:spacing w:val="-13"/>
          <w:sz w:val="21"/>
        </w:rPr>
        <w:t xml:space="preserve"> </w:t>
      </w:r>
      <w:r>
        <w:rPr>
          <w:sz w:val="21"/>
        </w:rPr>
        <w:t>Agencji</w:t>
      </w:r>
      <w:r>
        <w:rPr>
          <w:spacing w:val="-13"/>
          <w:sz w:val="21"/>
        </w:rPr>
        <w:t xml:space="preserve"> </w:t>
      </w:r>
      <w:r>
        <w:rPr>
          <w:sz w:val="21"/>
        </w:rPr>
        <w:t>Celnej Euro-SAD S.C. o wszelkich zmianach adresowych, rejestrowych.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460"/>
        <w:jc w:val="left"/>
        <w:rPr>
          <w:sz w:val="21"/>
        </w:rPr>
      </w:pPr>
      <w:r>
        <w:rPr>
          <w:sz w:val="21"/>
        </w:rPr>
        <w:t>Upoważniający/mocodawca</w:t>
      </w:r>
      <w:r>
        <w:rPr>
          <w:spacing w:val="-12"/>
          <w:sz w:val="21"/>
        </w:rPr>
        <w:t xml:space="preserve"> </w:t>
      </w:r>
      <w:r>
        <w:rPr>
          <w:sz w:val="21"/>
        </w:rPr>
        <w:t>zobowiązuje</w:t>
      </w:r>
      <w:r>
        <w:rPr>
          <w:spacing w:val="-13"/>
          <w:sz w:val="21"/>
        </w:rPr>
        <w:t xml:space="preserve"> </w:t>
      </w:r>
      <w:r>
        <w:rPr>
          <w:sz w:val="21"/>
        </w:rPr>
        <w:t>się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uiszczenia</w:t>
      </w:r>
      <w:r>
        <w:rPr>
          <w:spacing w:val="-13"/>
          <w:sz w:val="21"/>
        </w:rPr>
        <w:t xml:space="preserve"> </w:t>
      </w:r>
      <w:r>
        <w:rPr>
          <w:sz w:val="21"/>
        </w:rPr>
        <w:t>należności</w:t>
      </w:r>
      <w:r>
        <w:rPr>
          <w:spacing w:val="-12"/>
          <w:sz w:val="21"/>
        </w:rPr>
        <w:t xml:space="preserve"> </w:t>
      </w:r>
      <w:r>
        <w:rPr>
          <w:sz w:val="21"/>
        </w:rPr>
        <w:t>celno</w:t>
      </w:r>
      <w:r>
        <w:rPr>
          <w:spacing w:val="-13"/>
          <w:sz w:val="21"/>
        </w:rPr>
        <w:t xml:space="preserve"> </w:t>
      </w:r>
      <w:r>
        <w:rPr>
          <w:sz w:val="21"/>
        </w:rPr>
        <w:t>podatkowych obciążających zgłoszony towar na konto Izby Celnej przed zakończeniem procedury dopuszczenia do obrotu.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8" w:leader="none"/>
          <w:tab w:val="left" w:pos="830" w:leader="none"/>
        </w:tabs>
        <w:spacing w:lineRule="auto" w:line="240" w:before="2" w:after="0"/>
        <w:ind w:hanging="261" w:left="830" w:right="2088"/>
        <w:jc w:val="left"/>
        <w:rPr>
          <w:sz w:val="21"/>
        </w:rPr>
      </w:pPr>
      <w:r>
        <w:rPr>
          <w:sz w:val="21"/>
        </w:rPr>
        <w:t>Upoważniający/mocodawca wyraża zgodę na korespondencję, wysyłanie dokumentów do awizacji</w:t>
      </w:r>
      <w:r>
        <w:rPr>
          <w:spacing w:val="-10"/>
          <w:sz w:val="21"/>
        </w:rPr>
        <w:t xml:space="preserve"> </w:t>
      </w:r>
      <w:r>
        <w:rPr>
          <w:sz w:val="21"/>
        </w:rPr>
        <w:t>oraz</w:t>
      </w:r>
      <w:r>
        <w:rPr>
          <w:spacing w:val="-9"/>
          <w:sz w:val="21"/>
        </w:rPr>
        <w:t xml:space="preserve"> </w:t>
      </w:r>
      <w:r>
        <w:rPr>
          <w:sz w:val="21"/>
        </w:rPr>
        <w:t>wystawianie</w:t>
      </w:r>
      <w:r>
        <w:rPr>
          <w:spacing w:val="-9"/>
          <w:sz w:val="21"/>
        </w:rPr>
        <w:t xml:space="preserve"> </w:t>
      </w:r>
      <w:r>
        <w:rPr>
          <w:sz w:val="21"/>
        </w:rPr>
        <w:t>i</w:t>
      </w:r>
      <w:r>
        <w:rPr>
          <w:spacing w:val="-10"/>
          <w:sz w:val="21"/>
        </w:rPr>
        <w:t xml:space="preserve"> </w:t>
      </w:r>
      <w:r>
        <w:rPr>
          <w:sz w:val="21"/>
        </w:rPr>
        <w:t>wysyłanie</w:t>
      </w:r>
      <w:r>
        <w:rPr>
          <w:spacing w:val="-9"/>
          <w:sz w:val="21"/>
        </w:rPr>
        <w:t xml:space="preserve"> </w:t>
      </w:r>
      <w:r>
        <w:rPr>
          <w:sz w:val="21"/>
        </w:rPr>
        <w:t>drogą</w:t>
      </w:r>
      <w:r>
        <w:rPr>
          <w:spacing w:val="-10"/>
          <w:sz w:val="21"/>
        </w:rPr>
        <w:t xml:space="preserve"> </w:t>
      </w:r>
      <w:r>
        <w:rPr>
          <w:sz w:val="21"/>
        </w:rPr>
        <w:t>elektroniczną</w:t>
      </w:r>
      <w:r>
        <w:rPr>
          <w:spacing w:val="-9"/>
          <w:sz w:val="21"/>
        </w:rPr>
        <w:t xml:space="preserve"> </w:t>
      </w:r>
      <w:r>
        <w:rPr>
          <w:sz w:val="21"/>
        </w:rPr>
        <w:t>faktur</w:t>
      </w:r>
      <w:r>
        <w:rPr>
          <w:spacing w:val="-10"/>
          <w:sz w:val="21"/>
        </w:rPr>
        <w:t xml:space="preserve"> </w:t>
      </w:r>
      <w:r>
        <w:rPr>
          <w:sz w:val="21"/>
        </w:rPr>
        <w:t>wystawianych</w:t>
      </w:r>
      <w:r>
        <w:rPr>
          <w:spacing w:val="-10"/>
          <w:sz w:val="21"/>
        </w:rPr>
        <w:t xml:space="preserve"> </w:t>
      </w:r>
      <w:r>
        <w:rPr>
          <w:sz w:val="21"/>
        </w:rPr>
        <w:t>za</w:t>
      </w:r>
      <w:r>
        <w:rPr>
          <w:spacing w:val="-10"/>
          <w:sz w:val="21"/>
        </w:rPr>
        <w:t xml:space="preserve"> </w:t>
      </w:r>
      <w:r>
        <w:rPr>
          <w:sz w:val="21"/>
        </w:rPr>
        <w:t>wykonaną przez Agencję Celną Euro-SAD S.C. usługę.</w:t>
      </w:r>
    </w:p>
    <w:p>
      <w:pPr>
        <w:pStyle w:val="BodyText"/>
        <w:spacing w:before="2" w:after="0"/>
        <w:rPr/>
      </w:pPr>
      <w:r>
        <w:rPr/>
      </w:r>
    </w:p>
    <w:p>
      <w:pPr>
        <w:pStyle w:val="Normal"/>
        <w:spacing w:before="0" w:after="0"/>
        <w:ind w:hanging="0" w:left="3075" w:right="0"/>
        <w:jc w:val="left"/>
        <w:rPr>
          <w:b/>
          <w:sz w:val="21"/>
        </w:rPr>
      </w:pPr>
      <w:r>
        <w:rPr>
          <w:b/>
          <w:sz w:val="21"/>
        </w:rPr>
        <w:t>Annex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power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attorney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7" w:leader="none"/>
        </w:tabs>
        <w:spacing w:lineRule="auto" w:line="240" w:before="0" w:after="0"/>
        <w:ind w:hanging="207" w:left="777" w:right="0"/>
        <w:jc w:val="left"/>
        <w:rPr>
          <w:sz w:val="21"/>
        </w:rPr>
      </w:pP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authorizing</w:t>
      </w:r>
      <w:r>
        <w:rPr>
          <w:spacing w:val="-12"/>
          <w:sz w:val="21"/>
        </w:rPr>
        <w:t xml:space="preserve"> </w:t>
      </w:r>
      <w:r>
        <w:rPr>
          <w:sz w:val="21"/>
        </w:rPr>
        <w:t>party/grantor</w:t>
      </w:r>
      <w:r>
        <w:rPr>
          <w:spacing w:val="-11"/>
          <w:sz w:val="21"/>
        </w:rPr>
        <w:t xml:space="preserve"> </w:t>
      </w:r>
      <w:r>
        <w:rPr>
          <w:sz w:val="21"/>
        </w:rPr>
        <w:t>undertakes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deliver</w:t>
      </w:r>
      <w:r>
        <w:rPr>
          <w:spacing w:val="-11"/>
          <w:sz w:val="21"/>
        </w:rPr>
        <w:t xml:space="preserve"> </w:t>
      </w:r>
      <w:r>
        <w:rPr>
          <w:sz w:val="21"/>
        </w:rPr>
        <w:t>this</w:t>
      </w:r>
      <w:r>
        <w:rPr>
          <w:spacing w:val="-11"/>
          <w:sz w:val="21"/>
        </w:rPr>
        <w:t xml:space="preserve"> </w:t>
      </w:r>
      <w:r>
        <w:rPr>
          <w:sz w:val="21"/>
        </w:rPr>
        <w:t>power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attorney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original.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081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authorizing</w:t>
      </w:r>
      <w:r>
        <w:rPr>
          <w:spacing w:val="-9"/>
          <w:sz w:val="21"/>
        </w:rPr>
        <w:t xml:space="preserve"> </w:t>
      </w:r>
      <w:r>
        <w:rPr>
          <w:sz w:val="21"/>
        </w:rPr>
        <w:t>party/grantor</w:t>
      </w:r>
      <w:r>
        <w:rPr>
          <w:spacing w:val="-8"/>
          <w:sz w:val="21"/>
        </w:rPr>
        <w:t xml:space="preserve"> </w:t>
      </w:r>
      <w:r>
        <w:rPr>
          <w:sz w:val="21"/>
        </w:rPr>
        <w:t>undertakes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deliver</w:t>
      </w:r>
      <w:r>
        <w:rPr>
          <w:spacing w:val="-8"/>
          <w:sz w:val="21"/>
        </w:rPr>
        <w:t xml:space="preserve"> </w:t>
      </w:r>
      <w:r>
        <w:rPr>
          <w:sz w:val="21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necessary</w:t>
      </w:r>
      <w:r>
        <w:rPr>
          <w:spacing w:val="-9"/>
          <w:sz w:val="21"/>
        </w:rPr>
        <w:t xml:space="preserve"> </w:t>
      </w:r>
      <w:r>
        <w:rPr>
          <w:sz w:val="21"/>
        </w:rPr>
        <w:t>documents</w:t>
      </w:r>
      <w:r>
        <w:rPr>
          <w:spacing w:val="-9"/>
          <w:sz w:val="21"/>
        </w:rPr>
        <w:t xml:space="preserve"> </w:t>
      </w:r>
      <w:r>
        <w:rPr>
          <w:sz w:val="21"/>
        </w:rPr>
        <w:t>immediately</w:t>
      </w:r>
      <w:r>
        <w:rPr>
          <w:spacing w:val="-9"/>
          <w:sz w:val="21"/>
        </w:rPr>
        <w:t xml:space="preserve"> </w:t>
      </w:r>
      <w:r>
        <w:rPr>
          <w:sz w:val="21"/>
        </w:rPr>
        <w:t>upon request of the Customs and Tax Office.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251"/>
        <w:jc w:val="left"/>
        <w:rPr>
          <w:sz w:val="21"/>
        </w:rPr>
      </w:pPr>
      <w:r>
        <w:rPr>
          <w:sz w:val="21"/>
        </w:rPr>
        <w:t>The authorizing party/grantor assumes responsibility for the compliance of the documents delivered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procedure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actual</w:t>
      </w:r>
      <w:r>
        <w:rPr>
          <w:spacing w:val="-7"/>
          <w:sz w:val="21"/>
        </w:rPr>
        <w:t xml:space="preserve"> </w:t>
      </w:r>
      <w:r>
        <w:rPr>
          <w:sz w:val="21"/>
        </w:rPr>
        <w:t>state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goods</w:t>
      </w:r>
      <w:r>
        <w:rPr>
          <w:spacing w:val="-7"/>
          <w:sz w:val="21"/>
        </w:rPr>
        <w:t xml:space="preserve"> </w:t>
      </w:r>
      <w:r>
        <w:rPr>
          <w:sz w:val="21"/>
        </w:rPr>
        <w:t>declared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customs</w:t>
      </w:r>
      <w:r>
        <w:rPr>
          <w:spacing w:val="-7"/>
          <w:sz w:val="21"/>
        </w:rPr>
        <w:t xml:space="preserve"> </w:t>
      </w:r>
      <w:r>
        <w:rPr>
          <w:sz w:val="21"/>
        </w:rPr>
        <w:t>clearance.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2511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authorizing</w:t>
      </w:r>
      <w:r>
        <w:rPr>
          <w:spacing w:val="-8"/>
          <w:sz w:val="21"/>
        </w:rPr>
        <w:t xml:space="preserve"> </w:t>
      </w:r>
      <w:r>
        <w:rPr>
          <w:sz w:val="21"/>
        </w:rPr>
        <w:t>party/grantor</w:t>
      </w:r>
      <w:r>
        <w:rPr>
          <w:spacing w:val="-7"/>
          <w:sz w:val="21"/>
        </w:rPr>
        <w:t xml:space="preserve"> </w:t>
      </w:r>
      <w:r>
        <w:rPr>
          <w:sz w:val="21"/>
        </w:rPr>
        <w:t>declares</w:t>
      </w:r>
      <w:r>
        <w:rPr>
          <w:spacing w:val="-8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goods</w:t>
      </w:r>
      <w:r>
        <w:rPr>
          <w:spacing w:val="-7"/>
          <w:sz w:val="21"/>
        </w:rPr>
        <w:t xml:space="preserve"> </w:t>
      </w:r>
      <w:r>
        <w:rPr>
          <w:sz w:val="21"/>
        </w:rPr>
        <w:t>subject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customs</w:t>
      </w:r>
      <w:r>
        <w:rPr>
          <w:spacing w:val="-8"/>
          <w:sz w:val="21"/>
        </w:rPr>
        <w:t xml:space="preserve"> </w:t>
      </w:r>
      <w:r>
        <w:rPr>
          <w:sz w:val="21"/>
        </w:rPr>
        <w:t>clearance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7"/>
          <w:sz w:val="21"/>
        </w:rPr>
        <w:t xml:space="preserve"> </w:t>
      </w:r>
      <w:r>
        <w:rPr>
          <w:sz w:val="21"/>
        </w:rPr>
        <w:t>not of strategic importance, are not waste, are not included in the list of dual-use goods</w:t>
      </w:r>
    </w:p>
    <w:p>
      <w:pPr>
        <w:pStyle w:val="BodyText"/>
        <w:ind w:left="778" w:right="0"/>
        <w:rPr/>
      </w:pPr>
      <w:r>
        <w:rPr/>
        <w:t>or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list</w:t>
      </w:r>
      <w:r>
        <w:rPr>
          <w:spacing w:val="-8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weapons,</w:t>
      </w:r>
      <w:r>
        <w:rPr>
          <w:spacing w:val="-8"/>
        </w:rPr>
        <w:t xml:space="preserve"> </w:t>
      </w:r>
      <w:r>
        <w:rPr/>
        <w:t>are</w:t>
      </w:r>
      <w:r>
        <w:rPr>
          <w:spacing w:val="-10"/>
        </w:rPr>
        <w:t xml:space="preserve"> </w:t>
      </w:r>
      <w:r>
        <w:rPr/>
        <w:t>not</w:t>
      </w:r>
      <w:r>
        <w:rPr>
          <w:spacing w:val="-8"/>
        </w:rPr>
        <w:t xml:space="preserve"> </w:t>
      </w:r>
      <w:r>
        <w:rPr/>
        <w:t>subject</w:t>
      </w:r>
      <w:r>
        <w:rPr>
          <w:spacing w:val="-10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any</w:t>
      </w:r>
      <w:r>
        <w:rPr>
          <w:spacing w:val="-8"/>
        </w:rPr>
        <w:t xml:space="preserve"> </w:t>
      </w:r>
      <w:r>
        <w:rPr/>
        <w:t>restrictions</w:t>
      </w:r>
      <w:r>
        <w:rPr>
          <w:spacing w:val="-10"/>
        </w:rPr>
        <w:t xml:space="preserve"> </w:t>
      </w:r>
      <w:r>
        <w:rPr/>
        <w:t>under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Washington</w:t>
      </w:r>
      <w:r>
        <w:rPr>
          <w:spacing w:val="-8"/>
        </w:rPr>
        <w:t xml:space="preserve"> </w:t>
      </w:r>
      <w:r>
        <w:rPr>
          <w:spacing w:val="-2"/>
        </w:rPr>
        <w:t>CITES</w:t>
      </w:r>
    </w:p>
    <w:p>
      <w:pPr>
        <w:pStyle w:val="BodyText"/>
        <w:ind w:firstLine="208" w:left="570" w:right="683"/>
        <w:rPr/>
      </w:pPr>
      <w:r>
        <w:rPr/>
        <w:t>Convention.</w:t>
      </w:r>
      <w:r>
        <w:rPr>
          <w:spacing w:val="-6"/>
        </w:rPr>
        <w:t xml:space="preserve"> </w:t>
      </w:r>
      <w:r>
        <w:rPr>
          <w:color w:val="1F2123"/>
        </w:rPr>
        <w:t>If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the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goods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are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subject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to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the</w:t>
      </w:r>
      <w:r>
        <w:rPr>
          <w:color w:val="1F2123"/>
          <w:spacing w:val="-6"/>
        </w:rPr>
        <w:t xml:space="preserve"> </w:t>
      </w:r>
      <w:r>
        <w:rPr>
          <w:color w:val="1F2123"/>
        </w:rPr>
        <w:t>above-mentioned</w:t>
      </w:r>
      <w:r>
        <w:rPr>
          <w:color w:val="1F2123"/>
          <w:spacing w:val="-6"/>
        </w:rPr>
        <w:t xml:space="preserve"> </w:t>
      </w:r>
      <w:r>
        <w:rPr>
          <w:color w:val="1F2123"/>
        </w:rPr>
        <w:t>restrictions,</w:t>
      </w:r>
      <w:r>
        <w:rPr>
          <w:color w:val="1F2123"/>
          <w:spacing w:val="40"/>
        </w:rPr>
        <w:t xml:space="preserve"> </w:t>
      </w:r>
      <w:r>
        <w:rPr>
          <w:color w:val="1F2123"/>
        </w:rPr>
        <w:t>the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principal</w:t>
      </w:r>
      <w:r>
        <w:rPr>
          <w:color w:val="1F2123"/>
          <w:spacing w:val="-6"/>
        </w:rPr>
        <w:t xml:space="preserve"> </w:t>
      </w:r>
      <w:r>
        <w:rPr>
          <w:color w:val="1F2123"/>
        </w:rPr>
        <w:t>undertakes</w:t>
      </w:r>
      <w:r>
        <w:rPr>
          <w:color w:val="1F2123"/>
          <w:spacing w:val="-6"/>
        </w:rPr>
        <w:t xml:space="preserve"> </w:t>
      </w:r>
      <w:r>
        <w:rPr>
          <w:color w:val="1F2123"/>
        </w:rPr>
        <w:t>to</w:t>
      </w:r>
      <w:r>
        <w:rPr>
          <w:color w:val="1F2123"/>
          <w:spacing w:val="-7"/>
        </w:rPr>
        <w:t xml:space="preserve"> </w:t>
      </w:r>
      <w:r>
        <w:rPr>
          <w:color w:val="1F2123"/>
        </w:rPr>
        <w:t>notify about this fact and</w:t>
      </w:r>
      <w:r>
        <w:rPr>
          <w:color w:val="1F2123"/>
          <w:spacing w:val="80"/>
        </w:rPr>
        <w:t xml:space="preserve"> </w:t>
      </w:r>
      <w:r>
        <w:rPr>
          <w:color w:val="1F2123"/>
        </w:rPr>
        <w:t>provide the necessary permits Customs Agency Euro-SAD S.C.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778" w:leader="none"/>
        </w:tabs>
        <w:spacing w:lineRule="auto" w:line="240" w:before="1" w:after="0"/>
        <w:ind w:hanging="209" w:left="778" w:right="1867"/>
        <w:jc w:val="left"/>
        <w:rPr>
          <w:sz w:val="21"/>
        </w:rPr>
      </w:pPr>
      <w:r>
        <w:rPr>
          <w:sz w:val="21"/>
        </w:rPr>
        <w:t>The authorizing party/grantor undertakes to notify the Customs Agency Euro-SAD S.C. in writing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changes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address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registration.</w:t>
      </w:r>
      <w:r>
        <w:rPr>
          <w:spacing w:val="-6"/>
          <w:sz w:val="21"/>
        </w:rPr>
        <w:t xml:space="preserve"> </w:t>
      </w:r>
      <w:r>
        <w:rPr>
          <w:sz w:val="21"/>
        </w:rPr>
        <w:t>6.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authorizing</w:t>
      </w:r>
      <w:r>
        <w:rPr>
          <w:spacing w:val="-7"/>
          <w:sz w:val="21"/>
        </w:rPr>
        <w:t xml:space="preserve"> </w:t>
      </w:r>
      <w:r>
        <w:rPr>
          <w:sz w:val="21"/>
        </w:rPr>
        <w:t>party/principal</w:t>
      </w:r>
      <w:r>
        <w:rPr>
          <w:spacing w:val="-7"/>
          <w:sz w:val="21"/>
        </w:rPr>
        <w:t xml:space="preserve"> </w:t>
      </w:r>
      <w:r>
        <w:rPr>
          <w:sz w:val="21"/>
        </w:rPr>
        <w:t>undertakes</w:t>
      </w:r>
      <w:r>
        <w:rPr>
          <w:spacing w:val="-7"/>
          <w:sz w:val="21"/>
        </w:rPr>
        <w:t xml:space="preserve"> </w:t>
      </w:r>
      <w:r>
        <w:rPr>
          <w:sz w:val="21"/>
        </w:rPr>
        <w:t>to pay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customs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tax</w:t>
      </w:r>
      <w:r>
        <w:rPr>
          <w:spacing w:val="-7"/>
          <w:sz w:val="21"/>
        </w:rPr>
        <w:t xml:space="preserve"> </w:t>
      </w:r>
      <w:r>
        <w:rPr>
          <w:sz w:val="21"/>
        </w:rPr>
        <w:t>liabilities</w:t>
      </w:r>
      <w:r>
        <w:rPr>
          <w:spacing w:val="-6"/>
          <w:sz w:val="21"/>
        </w:rPr>
        <w:t xml:space="preserve"> </w:t>
      </w:r>
      <w:r>
        <w:rPr>
          <w:sz w:val="21"/>
        </w:rPr>
        <w:t>encumbering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declared</w:t>
      </w:r>
      <w:r>
        <w:rPr>
          <w:spacing w:val="-6"/>
          <w:sz w:val="21"/>
        </w:rPr>
        <w:t xml:space="preserve"> </w:t>
      </w:r>
      <w:r>
        <w:rPr>
          <w:sz w:val="21"/>
        </w:rPr>
        <w:t>goods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account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Customs Chamber before the end of the procedure of admission to circulation. 7. The authorizing party/principal consents to correspondence, sending documents for notification and issuing and sending electronically invoices issued for the service performed by Euro-SAD S.C. Customs </w:t>
      </w:r>
      <w:r>
        <w:rPr>
          <w:spacing w:val="-2"/>
          <w:sz w:val="21"/>
        </w:rPr>
        <w:t>Agency.</w:t>
      </w:r>
    </w:p>
    <w:p>
      <w:pPr>
        <w:pStyle w:val="BodyText"/>
        <w:spacing w:before="40" w:after="0"/>
        <w:rPr/>
      </w:pPr>
      <w:r>
        <w:rPr/>
      </w:r>
    </w:p>
    <w:p>
      <w:pPr>
        <w:pStyle w:val="Normal"/>
        <w:spacing w:before="0" w:after="0"/>
        <w:ind w:hanging="0" w:left="570" w:right="564"/>
        <w:jc w:val="left"/>
        <w:rPr>
          <w:i/>
          <w:i/>
          <w:sz w:val="16"/>
        </w:rPr>
      </w:pPr>
      <w:r>
        <w:rPr>
          <w:i/>
          <w:sz w:val="16"/>
        </w:rPr>
        <w:t>* Wyrażam zgodę na przetwarzanie danych osobowych przez Agencję Celną Euro-SAD S.C. do celów reprezentacji przed organami celnymi,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rejestracji w systemie SISC oraz w zakresie wynikającym z udzielonego pełnomocnictwa./I consent to the processing of my personal data by Euro-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SAD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S.C.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Customs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Agency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purposes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representation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before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customs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authorities,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registration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SISC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system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extent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resulting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from the granted power of attorney.</w:t>
      </w:r>
    </w:p>
    <w:p>
      <w:pPr>
        <w:pStyle w:val="BodyText"/>
        <w:spacing w:before="0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BodyText"/>
        <w:spacing w:before="89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1" w:after="0"/>
        <w:ind w:hanging="0" w:left="5539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</w:t>
      </w:r>
      <w:r>
        <w:rPr>
          <w:i/>
          <w:spacing w:val="-2"/>
          <w:sz w:val="24"/>
        </w:rPr>
        <w:t>..</w:t>
      </w:r>
    </w:p>
    <w:p>
      <w:pPr>
        <w:pStyle w:val="Normal"/>
        <w:spacing w:lineRule="auto" w:line="336" w:before="76" w:after="0"/>
        <w:ind w:hanging="245" w:left="5794" w:right="564"/>
        <w:jc w:val="left"/>
        <w:rPr>
          <w:sz w:val="16"/>
        </w:rPr>
      </w:pPr>
      <w:r>
        <w:rPr>
          <w:i/>
          <w:sz w:val="16"/>
        </w:rPr>
        <w:t>Pieczęć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firmowa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czytelny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upoważniającego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/</w:t>
      </w:r>
      <w:r>
        <w:rPr>
          <w:color w:val="1F2123"/>
          <w:sz w:val="16"/>
        </w:rPr>
        <w:t>Company</w:t>
      </w:r>
      <w:r>
        <w:rPr>
          <w:color w:val="1F2123"/>
          <w:spacing w:val="-2"/>
          <w:sz w:val="16"/>
        </w:rPr>
        <w:t xml:space="preserve"> </w:t>
      </w:r>
      <w:r>
        <w:rPr>
          <w:color w:val="1F2123"/>
          <w:sz w:val="16"/>
        </w:rPr>
        <w:t>seal</w:t>
      </w:r>
      <w:r>
        <w:rPr>
          <w:color w:val="1F2123"/>
          <w:spacing w:val="-2"/>
          <w:sz w:val="16"/>
        </w:rPr>
        <w:t xml:space="preserve"> </w:t>
      </w:r>
      <w:r>
        <w:rPr>
          <w:color w:val="1F2123"/>
          <w:sz w:val="16"/>
        </w:rPr>
        <w:t>and</w:t>
      </w:r>
      <w:r>
        <w:rPr>
          <w:color w:val="1F2123"/>
          <w:spacing w:val="40"/>
          <w:sz w:val="16"/>
        </w:rPr>
        <w:t xml:space="preserve"> </w:t>
      </w:r>
      <w:r>
        <w:rPr>
          <w:color w:val="1F2123"/>
          <w:sz w:val="16"/>
        </w:rPr>
        <w:t>legible signature of the authorizing person</w:t>
      </w:r>
    </w:p>
    <w:sectPr>
      <w:type w:val="nextPage"/>
      <w:pgSz w:w="11906" w:h="16838"/>
      <w:pgMar w:left="566" w:right="566" w:gutter="0" w:header="0" w:top="16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Yu Gothic U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78" w:hanging="209"/>
      </w:pPr>
      <w:rPr>
        <w:sz w:val="21"/>
        <w:spacing w:val="-1"/>
        <w:i w:val="false"/>
        <w:b w:val="false"/>
        <w:szCs w:val="21"/>
        <w:iCs w:val="false"/>
        <w:bCs w:val="false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9" w:hanging="20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8" w:hanging="20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8" w:hanging="20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7" w:hanging="20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7" w:hanging="20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6" w:hanging="20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5" w:hanging="20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5" w:hanging="209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78" w:hanging="209"/>
      </w:pPr>
      <w:rPr>
        <w:sz w:val="21"/>
        <w:spacing w:val="-1"/>
        <w:i w:val="false"/>
        <w:b w:val="false"/>
        <w:szCs w:val="21"/>
        <w:iCs w:val="false"/>
        <w:bCs w:val="false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9" w:hanging="20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8" w:hanging="20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8" w:hanging="20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7" w:hanging="20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7" w:hanging="20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6" w:hanging="20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5" w:hanging="20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5" w:hanging="209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62"/>
      <w:ind w:left="570"/>
      <w:outlineLvl w:val="1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" w:after="0"/>
    </w:pPr>
    <w:rPr>
      <w:rFonts w:ascii="Times New Roman" w:hAnsi="Times New Roman" w:eastAsia="Times New Roman" w:cs="Times New Roman"/>
      <w:sz w:val="21"/>
      <w:szCs w:val="21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209" w:left="778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iuro@euro-sad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2</Pages>
  <Words>892</Words>
  <Characters>6273</Characters>
  <CharactersWithSpaces>7105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2025-07-29T14:06:21Z</dcterms:created>
  <dc:creator/>
  <dc:description/>
  <dc:language>pl-PL</dc:language>
  <cp:lastModifiedBy/>
  <cp:lastPrinted>2025-11-11T13:12:38Z</cp:lastPrinted>
  <dcterms:modified xsi:type="dcterms:W3CDTF">2026-02-28T19:56:06Z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Draw</vt:lpwstr>
  </property>
  <property fmtid="{D5CDD505-2E9C-101B-9397-08002B2CF9AE}" pid="4" name="LastSaved">
    <vt:filetime>2025-07-29T00:00:00Z</vt:filetime>
  </property>
  <property fmtid="{D5CDD505-2E9C-101B-9397-08002B2CF9AE}" pid="5" name="Producer">
    <vt:lpwstr>3-Heights(TM) PDF Security Shell 4.8.25.2 (http://www.pdf-tools.com)</vt:lpwstr>
  </property>
</Properties>
</file>